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6F4" w:rsidRPr="00B428C1" w:rsidRDefault="00B428C1">
      <w:pPr>
        <w:rPr>
          <w:b/>
        </w:rPr>
      </w:pPr>
      <w:bookmarkStart w:id="0" w:name="_GoBack"/>
      <w:r w:rsidRPr="00B428C1">
        <w:rPr>
          <w:b/>
        </w:rPr>
        <w:t>Nota de prensa</w:t>
      </w:r>
    </w:p>
    <w:bookmarkEnd w:id="0"/>
    <w:p w:rsidR="002736F4" w:rsidRDefault="002736F4">
      <w:r w:rsidRPr="002736F4">
        <w:t>http://www.ecuadorencifras.gob.ec/el-trabajo-no-remunerado-representa-el-1541-del-pib/</w:t>
      </w:r>
    </w:p>
    <w:p w:rsidR="002736F4" w:rsidRDefault="002736F4"/>
    <w:p w:rsidR="002736F4" w:rsidRDefault="002736F4">
      <w:r>
        <w:rPr>
          <w:noProof/>
          <w:lang w:val="es-EC" w:eastAsia="es-EC"/>
        </w:rPr>
        <w:drawing>
          <wp:inline distT="0" distB="0" distL="0" distR="0" wp14:anchorId="514476B1" wp14:editId="3F79CCCF">
            <wp:extent cx="5695950" cy="745378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1187" t="5932" r="40324" b="5649"/>
                    <a:stretch/>
                  </pic:blipFill>
                  <pic:spPr bwMode="auto">
                    <a:xfrm>
                      <a:off x="0" y="0"/>
                      <a:ext cx="5695950" cy="7453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736F4" w:rsidSect="002736F4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F4"/>
    <w:rsid w:val="002736F4"/>
    <w:rsid w:val="004C5335"/>
    <w:rsid w:val="00B428C1"/>
    <w:rsid w:val="00F9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736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3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36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736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3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36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Geovanna Espin</dc:creator>
  <cp:lastModifiedBy>arenteria</cp:lastModifiedBy>
  <cp:revision>3</cp:revision>
  <dcterms:created xsi:type="dcterms:W3CDTF">2017-02-07T16:32:00Z</dcterms:created>
  <dcterms:modified xsi:type="dcterms:W3CDTF">2017-03-01T14:34:00Z</dcterms:modified>
</cp:coreProperties>
</file>